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FFD" w:rsidRPr="00E72FFD" w:rsidRDefault="00E72FFD" w:rsidP="00E72F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72FFD">
        <w:rPr>
          <w:rFonts w:ascii="Times New Roman" w:hAnsi="Times New Roman"/>
          <w:b/>
          <w:sz w:val="24"/>
          <w:szCs w:val="24"/>
        </w:rPr>
        <w:t>Тест 13.03 «Налог на доходы физических лиц»</w:t>
      </w:r>
    </w:p>
    <w:p w:rsidR="00E72FFD" w:rsidRPr="00866BD2" w:rsidRDefault="00E72FFD" w:rsidP="00E72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13.03.01. Налогоплательщиками по НДФЛ в России являются:</w:t>
      </w:r>
    </w:p>
    <w:p w:rsidR="00E72FFD" w:rsidRPr="00866BD2" w:rsidRDefault="00E72FFD" w:rsidP="00E72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только граждане РФ</w:t>
      </w:r>
    </w:p>
    <w:p w:rsidR="00E72FFD" w:rsidRPr="00866BD2" w:rsidRDefault="00E72FFD" w:rsidP="00E72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граждане РФ, иностранные граждане и лица без гражданства</w:t>
      </w:r>
    </w:p>
    <w:p w:rsidR="00E72FFD" w:rsidRPr="00866BD2" w:rsidRDefault="00E72FFD" w:rsidP="00E72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только граждане РФ и иностранные граждане.</w:t>
      </w:r>
    </w:p>
    <w:p w:rsidR="00E72FFD" w:rsidRPr="00866BD2" w:rsidRDefault="00E72FFD" w:rsidP="00E72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13.03.02. Объектом налогообложения для физических лиц - нерезидентов РФ признается доход, полученный:</w:t>
      </w:r>
    </w:p>
    <w:p w:rsidR="00E72FFD" w:rsidRPr="00866BD2" w:rsidRDefault="00E72FFD" w:rsidP="00E72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как на территории РФ, так и за ее пределами</w:t>
      </w:r>
    </w:p>
    <w:p w:rsidR="00E72FFD" w:rsidRPr="00866BD2" w:rsidRDefault="00E72FFD" w:rsidP="00E72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только из источников в РФ</w:t>
      </w:r>
    </w:p>
    <w:p w:rsidR="00E72FFD" w:rsidRPr="00866BD2" w:rsidRDefault="00E72FFD" w:rsidP="00E72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за пределами РФ.</w:t>
      </w:r>
    </w:p>
    <w:p w:rsidR="00E72FFD" w:rsidRPr="00866BD2" w:rsidRDefault="00E72FFD" w:rsidP="00E72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13.03.03. К доходам, не подлежащим обложению НДФЛ относятся:</w:t>
      </w:r>
    </w:p>
    <w:p w:rsidR="00E72FFD" w:rsidRPr="00866BD2" w:rsidRDefault="00E72FFD" w:rsidP="00E72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вознаграждения за передачу в государственную собственность вкладов</w:t>
      </w:r>
    </w:p>
    <w:p w:rsidR="00E72FFD" w:rsidRPr="00866BD2" w:rsidRDefault="00E72FFD" w:rsidP="00E72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компенсация за неиспользованный отпуск при увольнении работника</w:t>
      </w:r>
    </w:p>
    <w:p w:rsidR="00E72FFD" w:rsidRPr="00866BD2" w:rsidRDefault="00E72FFD" w:rsidP="00E72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пособие по временной нетрудоспособности.</w:t>
      </w:r>
    </w:p>
    <w:p w:rsidR="00E72FFD" w:rsidRPr="00866BD2" w:rsidRDefault="00E72FFD" w:rsidP="00E72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13.03.04. Доход, полученный физическим лицом, рассматривается в качестве  материальной выгоды, если это:</w:t>
      </w:r>
    </w:p>
    <w:p w:rsidR="00E72FFD" w:rsidRPr="00866BD2" w:rsidRDefault="00E72FFD" w:rsidP="00E72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не лимитированная материальная помощь</w:t>
      </w:r>
    </w:p>
    <w:p w:rsidR="00E72FFD" w:rsidRPr="00866BD2" w:rsidRDefault="00E72FFD" w:rsidP="00E72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превышение рыночной стоимости ценных бумаг над ценой фактического приобретения</w:t>
      </w:r>
    </w:p>
    <w:p w:rsidR="00E72FFD" w:rsidRPr="00866BD2" w:rsidRDefault="00E72FFD" w:rsidP="00E72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страховые выплаты по договорам добровольного страхования в части превышения норматива.</w:t>
      </w:r>
    </w:p>
    <w:p w:rsidR="00E72FFD" w:rsidRPr="00866BD2" w:rsidRDefault="00E72FFD" w:rsidP="00E72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13.03.05. Доход плательщика - физического лица при определении налогооблагаемой базы уменьшается на величину:</w:t>
      </w:r>
    </w:p>
    <w:p w:rsidR="00E72FFD" w:rsidRPr="00866BD2" w:rsidRDefault="00E72FFD" w:rsidP="00E72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расходов на благотворительные цели</w:t>
      </w:r>
    </w:p>
    <w:p w:rsidR="00E72FFD" w:rsidRPr="00866BD2" w:rsidRDefault="00E72FFD" w:rsidP="00E72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расходов на содержание работающего ребенка 19-летнего возраста</w:t>
      </w:r>
    </w:p>
    <w:p w:rsidR="00E72FFD" w:rsidRPr="00866BD2" w:rsidRDefault="00E72FFD" w:rsidP="00E72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расходов на престарелых родителей, получающих пенсию.</w:t>
      </w:r>
    </w:p>
    <w:p w:rsidR="00E72FFD" w:rsidRPr="00866BD2" w:rsidRDefault="00E72FFD" w:rsidP="00E72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13.03.06. У военнослужащих, проходивших службу в Афганистане, облагаемый доход уменьшается на сумму, не превышающую за каждый полный месяц получения этого дохода:</w:t>
      </w:r>
    </w:p>
    <w:p w:rsidR="00E72FFD" w:rsidRPr="00866BD2" w:rsidRDefault="00E72FFD" w:rsidP="00E72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на 5000 руб.</w:t>
      </w:r>
    </w:p>
    <w:p w:rsidR="00E72FFD" w:rsidRPr="00866BD2" w:rsidRDefault="00E72FFD" w:rsidP="00E72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на 3000 руб.</w:t>
      </w:r>
    </w:p>
    <w:p w:rsidR="00E72FFD" w:rsidRPr="00866BD2" w:rsidRDefault="00E72FFD" w:rsidP="00E72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на 500 руб.</w:t>
      </w:r>
    </w:p>
    <w:p w:rsidR="00E72FFD" w:rsidRPr="00866BD2" w:rsidRDefault="00E72FFD" w:rsidP="00E72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на 400 руб.</w:t>
      </w:r>
    </w:p>
    <w:p w:rsidR="00E72FFD" w:rsidRPr="00866BD2" w:rsidRDefault="00E72FFD" w:rsidP="00E72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13.03.07. В случае продажи имущества важным показателем, влияющим на размер налогового вычета, является:</w:t>
      </w:r>
    </w:p>
    <w:p w:rsidR="00E72FFD" w:rsidRPr="00866BD2" w:rsidRDefault="00E72FFD" w:rsidP="00E72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размер полученного дохода</w:t>
      </w:r>
    </w:p>
    <w:p w:rsidR="00E72FFD" w:rsidRPr="00866BD2" w:rsidRDefault="00E72FFD" w:rsidP="00E72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количество проданных объектов  за ограниченный период времени</w:t>
      </w:r>
    </w:p>
    <w:p w:rsidR="00E72FFD" w:rsidRPr="00866BD2" w:rsidRDefault="00E72FFD" w:rsidP="00E72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время нахождения объекта в собственности налогоплательщика.</w:t>
      </w:r>
    </w:p>
    <w:p w:rsidR="00E72FFD" w:rsidRPr="00866BD2" w:rsidRDefault="00E72FFD" w:rsidP="00E72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13.03.08. Самая высокая ставка НДФЛ установлена в размере:</w:t>
      </w:r>
    </w:p>
    <w:p w:rsidR="00E72FFD" w:rsidRPr="00866BD2" w:rsidRDefault="00E72FFD" w:rsidP="00E72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30%</w:t>
      </w:r>
    </w:p>
    <w:p w:rsidR="00E72FFD" w:rsidRPr="00866BD2" w:rsidRDefault="00E72FFD" w:rsidP="00E72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35%</w:t>
      </w:r>
    </w:p>
    <w:p w:rsidR="00E72FFD" w:rsidRPr="00866BD2" w:rsidRDefault="00E72FFD" w:rsidP="00E72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13%</w:t>
      </w:r>
    </w:p>
    <w:p w:rsidR="00E72FFD" w:rsidRPr="00866BD2" w:rsidRDefault="00E72FFD" w:rsidP="00E72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40%.</w:t>
      </w:r>
    </w:p>
    <w:p w:rsidR="00E72FFD" w:rsidRPr="00866BD2" w:rsidRDefault="00E72FFD" w:rsidP="00E72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13.03.09. Налоговые органы имеют право при определении налогооблагаемого дохода, полученного предпринимателем, засчитывать расходы в размере:</w:t>
      </w:r>
    </w:p>
    <w:p w:rsidR="00E72FFD" w:rsidRPr="00866BD2" w:rsidRDefault="00E72FFD" w:rsidP="00E72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фактически произведенных расходов</w:t>
      </w:r>
    </w:p>
    <w:p w:rsidR="00E72FFD" w:rsidRPr="00866BD2" w:rsidRDefault="00E72FFD" w:rsidP="00E72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фактически произведенных и документально подтвержденных расходов, связанных с получением этого дохода</w:t>
      </w:r>
    </w:p>
    <w:p w:rsidR="00E72FFD" w:rsidRPr="00866BD2" w:rsidRDefault="00E72FFD" w:rsidP="00E72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 xml:space="preserve">в) 30% от валового дохода. </w:t>
      </w:r>
    </w:p>
    <w:p w:rsidR="00E72FFD" w:rsidRPr="00866BD2" w:rsidRDefault="00E72FFD" w:rsidP="00E72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13.03.10. Граждане не обязаны подавать декларацию о доходах, если:</w:t>
      </w:r>
    </w:p>
    <w:p w:rsidR="00E72FFD" w:rsidRPr="00866BD2" w:rsidRDefault="00E72FFD" w:rsidP="00E72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зарегистрированы в качестве предпринимателей</w:t>
      </w:r>
    </w:p>
    <w:p w:rsidR="00E72FFD" w:rsidRPr="00866BD2" w:rsidRDefault="00E72FFD" w:rsidP="00E72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исчисление налога по полученным ими доходам производится непосредственно налоговыми органами</w:t>
      </w:r>
    </w:p>
    <w:p w:rsidR="005D2FA7" w:rsidRDefault="00E72FFD" w:rsidP="00E72FFD">
      <w:pPr>
        <w:spacing w:after="0" w:line="240" w:lineRule="auto"/>
        <w:jc w:val="both"/>
      </w:pPr>
      <w:r w:rsidRPr="00866BD2">
        <w:rPr>
          <w:rFonts w:ascii="Times New Roman" w:hAnsi="Times New Roman"/>
          <w:sz w:val="24"/>
          <w:szCs w:val="24"/>
        </w:rPr>
        <w:t xml:space="preserve">в) имеют в истекшем году доход только по месту основной работы. </w:t>
      </w:r>
    </w:p>
    <w:sectPr w:rsidR="005D2FA7" w:rsidSect="00E72FFD">
      <w:headerReference w:type="default" r:id="rId6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2FA7" w:rsidRDefault="005D2FA7" w:rsidP="00E72FFD">
      <w:pPr>
        <w:spacing w:after="0" w:line="240" w:lineRule="auto"/>
      </w:pPr>
      <w:r>
        <w:separator/>
      </w:r>
    </w:p>
  </w:endnote>
  <w:endnote w:type="continuationSeparator" w:id="1">
    <w:p w:rsidR="005D2FA7" w:rsidRDefault="005D2FA7" w:rsidP="00E72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2FA7" w:rsidRDefault="005D2FA7" w:rsidP="00E72FFD">
      <w:pPr>
        <w:spacing w:after="0" w:line="240" w:lineRule="auto"/>
      </w:pPr>
      <w:r>
        <w:separator/>
      </w:r>
    </w:p>
  </w:footnote>
  <w:footnote w:type="continuationSeparator" w:id="1">
    <w:p w:rsidR="005D2FA7" w:rsidRDefault="005D2FA7" w:rsidP="00E72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FFD" w:rsidRDefault="00E72FFD">
    <w:pPr>
      <w:pStyle w:val="a3"/>
    </w:pPr>
    <w:r w:rsidRPr="006732B8">
      <w:rPr>
        <w:rFonts w:ascii="Times New Roman" w:hAnsi="Times New Roman" w:cs="Times New Roman"/>
        <w:sz w:val="20"/>
        <w:szCs w:val="20"/>
      </w:rPr>
      <w:t>Дисциплина: Налоги и налогообложение</w:t>
    </w:r>
    <w:r w:rsidRPr="006732B8">
      <w:rPr>
        <w:rFonts w:ascii="Times New Roman" w:hAnsi="Times New Roman" w:cs="Times New Roman"/>
        <w:sz w:val="20"/>
        <w:szCs w:val="20"/>
      </w:rPr>
      <w:tab/>
    </w:r>
    <w:r w:rsidRPr="006732B8">
      <w:rPr>
        <w:rFonts w:ascii="Times New Roman" w:hAnsi="Times New Roman" w:cs="Times New Roman"/>
        <w:sz w:val="20"/>
        <w:szCs w:val="20"/>
      </w:rPr>
      <w:tab/>
      <w:t>Преподаватель: Бадмаева Д.Д.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72FFD"/>
    <w:rsid w:val="005D2FA7"/>
    <w:rsid w:val="00E72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F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2FFD"/>
  </w:style>
  <w:style w:type="paragraph" w:styleId="a5">
    <w:name w:val="footer"/>
    <w:basedOn w:val="a"/>
    <w:link w:val="a6"/>
    <w:uiPriority w:val="99"/>
    <w:semiHidden/>
    <w:unhideWhenUsed/>
    <w:rsid w:val="00E72F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2FFD"/>
  </w:style>
  <w:style w:type="paragraph" w:styleId="a7">
    <w:name w:val="Balloon Text"/>
    <w:basedOn w:val="a"/>
    <w:link w:val="a8"/>
    <w:uiPriority w:val="99"/>
    <w:semiHidden/>
    <w:unhideWhenUsed/>
    <w:rsid w:val="00E72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2F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2016-10-12T06:27:00Z</dcterms:created>
  <dcterms:modified xsi:type="dcterms:W3CDTF">2016-10-12T06:28:00Z</dcterms:modified>
</cp:coreProperties>
</file>